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F11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19.decembrī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27183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Nr.594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507E3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1F116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27183E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27183E" w:rsidRPr="0027183E" w:rsidRDefault="0027183E" w:rsidP="00042C2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27183E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Par aizņēmuma ņemšanu Emisijas kvotu izsolīšanas instrumenta (EKII) projekta “</w:t>
      </w:r>
      <w:r w:rsidRPr="0027183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Ieviest un demonstrēt viedās pilsētvides tehnoloģijas Madonas pilsētā, nomainot ielu apgaismojumu uz LED apgaismojumu ar viedo vadību</w:t>
      </w:r>
      <w:r w:rsidRPr="0027183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”, </w:t>
      </w:r>
      <w:proofErr w:type="spellStart"/>
      <w:r w:rsidRPr="0027183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Ident</w:t>
      </w:r>
      <w:proofErr w:type="spellEnd"/>
      <w:r w:rsidRPr="0027183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 Nr. </w:t>
      </w:r>
      <w:r w:rsidRPr="0027183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EKII – 3/12 </w:t>
      </w:r>
      <w:r w:rsidRPr="0027183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īstenošanai</w:t>
      </w:r>
    </w:p>
    <w:p w:rsidR="0027183E" w:rsidRPr="0027183E" w:rsidRDefault="0027183E" w:rsidP="00DA466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7183E" w:rsidRPr="0027183E" w:rsidRDefault="0027183E" w:rsidP="00DA466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3E">
        <w:rPr>
          <w:rFonts w:ascii="Times New Roman" w:eastAsia="Calibri" w:hAnsi="Times New Roman" w:cs="Times New Roman"/>
          <w:sz w:val="24"/>
          <w:szCs w:val="24"/>
        </w:rPr>
        <w:t>2019. gada 26. februārī, tika parakstīts līgums ar Vides aizsardzības un reģionālās attīstības ministriju un SIA “</w:t>
      </w:r>
      <w:proofErr w:type="gramStart"/>
      <w:r w:rsidRPr="0027183E">
        <w:rPr>
          <w:rFonts w:ascii="Times New Roman" w:eastAsia="Calibri" w:hAnsi="Times New Roman" w:cs="Times New Roman"/>
          <w:sz w:val="24"/>
          <w:szCs w:val="24"/>
        </w:rPr>
        <w:t>Vides Investīciju fonds</w:t>
      </w:r>
      <w:proofErr w:type="gramEnd"/>
      <w:r w:rsidRPr="0027183E">
        <w:rPr>
          <w:rFonts w:ascii="Times New Roman" w:eastAsia="Calibri" w:hAnsi="Times New Roman" w:cs="Times New Roman"/>
          <w:sz w:val="24"/>
          <w:szCs w:val="24"/>
        </w:rPr>
        <w:t xml:space="preserve">” par projekta īstenošanu “Ieviest un demonstrēt viedās pilsētvides tehnoloģijas Madonas pilsētā, nomainot ielu apgaismojumu uz LED apgaismojumu ar viedo vadību”, </w:t>
      </w:r>
      <w:proofErr w:type="spellStart"/>
      <w:r w:rsidRPr="0027183E">
        <w:rPr>
          <w:rFonts w:ascii="Times New Roman" w:eastAsia="Calibri" w:hAnsi="Times New Roman" w:cs="Times New Roman"/>
          <w:sz w:val="24"/>
          <w:szCs w:val="24"/>
        </w:rPr>
        <w:t>Ident</w:t>
      </w:r>
      <w:proofErr w:type="spellEnd"/>
      <w:r w:rsidRPr="0027183E">
        <w:rPr>
          <w:rFonts w:ascii="Times New Roman" w:eastAsia="Calibri" w:hAnsi="Times New Roman" w:cs="Times New Roman"/>
          <w:sz w:val="24"/>
          <w:szCs w:val="24"/>
        </w:rPr>
        <w:t>. Nr. EKII – 3/12.</w:t>
      </w:r>
    </w:p>
    <w:p w:rsidR="0027183E" w:rsidRPr="0027183E" w:rsidRDefault="0027183E" w:rsidP="00DA466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3E">
        <w:rPr>
          <w:rFonts w:ascii="Times New Roman" w:eastAsia="Calibri" w:hAnsi="Times New Roman" w:cs="Times New Roman"/>
          <w:sz w:val="24"/>
          <w:szCs w:val="24"/>
        </w:rPr>
        <w:t xml:space="preserve">Projekta mērķis: Ieviest un demonstrēt viedās pilsētvides tehnoloģijas Madonas pilsētā, nomainot ielu apgaismojumu uz LED apgaismojumu ar viedo vadību, tādā veidā samazinot </w:t>
      </w:r>
      <w:proofErr w:type="spellStart"/>
      <w:r w:rsidRPr="0027183E">
        <w:rPr>
          <w:rFonts w:ascii="Times New Roman" w:eastAsia="Calibri" w:hAnsi="Times New Roman" w:cs="Times New Roman"/>
          <w:sz w:val="24"/>
          <w:szCs w:val="24"/>
        </w:rPr>
        <w:t>siltumīcefekta</w:t>
      </w:r>
      <w:proofErr w:type="spellEnd"/>
      <w:r w:rsidRPr="0027183E">
        <w:rPr>
          <w:rFonts w:ascii="Times New Roman" w:eastAsia="Calibri" w:hAnsi="Times New Roman" w:cs="Times New Roman"/>
          <w:sz w:val="24"/>
          <w:szCs w:val="24"/>
        </w:rPr>
        <w:t xml:space="preserve"> gāzu emisijas.</w:t>
      </w:r>
    </w:p>
    <w:p w:rsidR="0027183E" w:rsidRPr="0027183E" w:rsidRDefault="0027183E" w:rsidP="00DA466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7183E">
        <w:rPr>
          <w:rFonts w:ascii="Times New Roman" w:eastAsia="Calibri" w:hAnsi="Times New Roman" w:cs="Times New Roman"/>
          <w:sz w:val="24"/>
          <w:szCs w:val="24"/>
        </w:rPr>
        <w:t>Apgaismojumu paredzēts nomainīt 60 Madonas pilsētas ielās, nomainot 889</w:t>
      </w:r>
      <w:r w:rsidR="00D6074C">
        <w:rPr>
          <w:rFonts w:ascii="Times New Roman" w:eastAsia="Calibri" w:hAnsi="Times New Roman" w:cs="Times New Roman"/>
          <w:sz w:val="24"/>
          <w:szCs w:val="24"/>
        </w:rPr>
        <w:t xml:space="preserve"> esošās nātrija tipa lampas uz </w:t>
      </w:r>
      <w:r w:rsidRPr="0027183E">
        <w:rPr>
          <w:rFonts w:ascii="Times New Roman" w:eastAsia="Calibri" w:hAnsi="Times New Roman" w:cs="Times New Roman"/>
          <w:sz w:val="24"/>
          <w:szCs w:val="24"/>
        </w:rPr>
        <w:t>889 (3</w:t>
      </w:r>
      <w:r w:rsidRPr="002718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0W - 24 gab., 46W - 185 gab., 61W - 77 gab., 78W - 340 gab. un 100W - 263 gab.) </w:t>
      </w:r>
      <w:r w:rsidRPr="0027183E">
        <w:rPr>
          <w:rFonts w:ascii="Times New Roman" w:eastAsia="Calibri" w:hAnsi="Times New Roman" w:cs="Times New Roman"/>
          <w:sz w:val="24"/>
          <w:szCs w:val="24"/>
        </w:rPr>
        <w:t>jaunām LED tipa lampām.</w:t>
      </w:r>
    </w:p>
    <w:p w:rsidR="0027183E" w:rsidRPr="0027183E" w:rsidRDefault="0027183E" w:rsidP="00DA466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3E">
        <w:rPr>
          <w:rFonts w:ascii="Times New Roman" w:eastAsia="Calibri" w:hAnsi="Times New Roman" w:cs="Times New Roman"/>
          <w:sz w:val="24"/>
          <w:szCs w:val="24"/>
        </w:rPr>
        <w:t>Projekta kopējas izmaksas sastāda EUR 779 188,34, t.sk. pievienotās vērtības nodoklis. Projekta attiecināmās izmaksas EUR 753 847,55, t.sk. Emisijas kvotu izsolīšanas instrumenta finansējums (64 %) EUR 482 462,43 un Madonas novada pašvaldības finansējums (36 %) EUR 271 385,12.  Madonas novada pašvaldības neattiecināmās izmaksas EUR 25 340,79. Projekta ietvaros SIA “Vides Investīciju fonds” ir pieprasīts avanss</w:t>
      </w:r>
      <w:proofErr w:type="gramStart"/>
      <w:r w:rsidRPr="0027183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27183E">
        <w:rPr>
          <w:rFonts w:ascii="Times New Roman" w:eastAsia="Calibri" w:hAnsi="Times New Roman" w:cs="Times New Roman"/>
          <w:sz w:val="24"/>
          <w:szCs w:val="24"/>
        </w:rPr>
        <w:t xml:space="preserve">241 231,21 EUR apmērā. </w:t>
      </w:r>
    </w:p>
    <w:p w:rsidR="0027183E" w:rsidRPr="00EC0465" w:rsidRDefault="0027183E" w:rsidP="00DA466C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7183E">
        <w:rPr>
          <w:rFonts w:ascii="Times New Roman" w:eastAsia="Calibri" w:hAnsi="Times New Roman" w:cs="Times New Roman"/>
          <w:sz w:val="24"/>
          <w:szCs w:val="24"/>
        </w:rPr>
        <w:t xml:space="preserve">Noklausījusies sniegto informāciju, </w:t>
      </w:r>
      <w:r w:rsidRPr="00EC04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Artūrs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Aleksandrs Šrubs, Gatis Teilis, Kaspars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NAV,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27183E" w:rsidRPr="0027183E" w:rsidRDefault="0027183E" w:rsidP="00DA466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83E" w:rsidRPr="0027183E" w:rsidRDefault="0027183E" w:rsidP="00DA466C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3E">
        <w:rPr>
          <w:rFonts w:ascii="Times New Roman" w:eastAsia="Calibri" w:hAnsi="Times New Roman" w:cs="Times New Roman"/>
          <w:sz w:val="24"/>
          <w:szCs w:val="24"/>
        </w:rPr>
        <w:t xml:space="preserve">Lūgt Pašvaldību aizņēmuma un galvojuma kontroles un pārraudzības padomi atbalstīt aizņēmuma ņemšanu EUR 512 616,34 (pieci simti divpadsmit tūkstoši seši simti sešpadsmit </w:t>
      </w:r>
      <w:proofErr w:type="spellStart"/>
      <w:r w:rsidRPr="0027183E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27183E">
        <w:rPr>
          <w:rFonts w:ascii="Times New Roman" w:eastAsia="Calibri" w:hAnsi="Times New Roman" w:cs="Times New Roman"/>
          <w:sz w:val="24"/>
          <w:szCs w:val="24"/>
        </w:rPr>
        <w:t xml:space="preserve"> 34 centi) apmērā Valsts kasē uz 20 gadiem ar noteikto procentu likmi un atlikto maksājumu uz 3 gadiem projekta “</w:t>
      </w:r>
      <w:r w:rsidRPr="0027183E">
        <w:rPr>
          <w:rFonts w:ascii="Times New Roman" w:eastAsia="Arial Unicode MS" w:hAnsi="Times New Roman" w:cs="Arial Unicode MS"/>
          <w:sz w:val="24"/>
          <w:szCs w:val="24"/>
          <w:lang w:eastAsia="lv-LV"/>
        </w:rPr>
        <w:t>Ieviest un demonstrēt viedās pilsētvides tehnoloģijas Madonas pilsētā, nomainot ielu apgaismojumu uz LED apgaismojumu ar viedo vadību</w:t>
      </w:r>
      <w:r w:rsidRPr="0027183E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”, </w:t>
      </w:r>
      <w:proofErr w:type="spellStart"/>
      <w:r w:rsidRPr="0027183E">
        <w:rPr>
          <w:rFonts w:ascii="Times New Roman" w:eastAsia="Arial Unicode MS" w:hAnsi="Times New Roman" w:cs="Times New Roman"/>
          <w:sz w:val="24"/>
          <w:szCs w:val="24"/>
          <w:lang w:eastAsia="lv-LV"/>
        </w:rPr>
        <w:t>Ident</w:t>
      </w:r>
      <w:proofErr w:type="spellEnd"/>
      <w:r w:rsidRPr="0027183E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. Nr. </w:t>
      </w:r>
      <w:r w:rsidRPr="0027183E">
        <w:rPr>
          <w:rFonts w:ascii="Times New Roman" w:eastAsia="Arial Unicode MS" w:hAnsi="Times New Roman" w:cs="Arial Unicode MS"/>
          <w:sz w:val="24"/>
          <w:szCs w:val="24"/>
          <w:lang w:eastAsia="lv-LV"/>
        </w:rPr>
        <w:t xml:space="preserve">EKII – 3/12 </w:t>
      </w:r>
      <w:r w:rsidRPr="0027183E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 </w:t>
      </w:r>
      <w:r w:rsidRPr="0027183E">
        <w:rPr>
          <w:rFonts w:ascii="Times New Roman" w:eastAsia="Calibri" w:hAnsi="Times New Roman" w:cs="Times New Roman"/>
          <w:sz w:val="24"/>
          <w:szCs w:val="24"/>
        </w:rPr>
        <w:t>īstenošanai.</w:t>
      </w:r>
    </w:p>
    <w:p w:rsidR="0027183E" w:rsidRPr="0027183E" w:rsidRDefault="0027183E" w:rsidP="00DA466C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3E">
        <w:rPr>
          <w:rFonts w:ascii="Times New Roman" w:eastAsia="Calibri" w:hAnsi="Times New Roman" w:cs="Times New Roman"/>
          <w:sz w:val="24"/>
          <w:szCs w:val="24"/>
        </w:rPr>
        <w:t>Aizņēmumu izņemt un apgūt 2020. gadā.</w:t>
      </w:r>
    </w:p>
    <w:p w:rsidR="0027183E" w:rsidRPr="0027183E" w:rsidRDefault="0027183E" w:rsidP="00DA466C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3E">
        <w:rPr>
          <w:rFonts w:ascii="Times New Roman" w:eastAsia="Calibri" w:hAnsi="Times New Roman" w:cs="Times New Roman"/>
          <w:sz w:val="24"/>
          <w:szCs w:val="24"/>
        </w:rPr>
        <w:lastRenderedPageBreak/>
        <w:t>Aizņēmuma atmaksu garantēt ar Madonas novada pašvaldības budžetu</w:t>
      </w:r>
      <w:r w:rsidR="007452AB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bookmarkEnd w:id="1"/>
    <w:bookmarkEnd w:id="2"/>
    <w:bookmarkEnd w:id="3"/>
    <w:bookmarkEnd w:id="4"/>
    <w:bookmarkEnd w:id="5"/>
    <w:p w:rsidR="00462D37" w:rsidRDefault="00462D37" w:rsidP="00DA46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EA5" w:rsidRDefault="00AF6EA5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66C" w:rsidRDefault="00DA466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DA4341" w:rsidP="00DA4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042C2A" w:rsidRDefault="00042C2A" w:rsidP="00DA4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2C2A" w:rsidRDefault="00042C2A" w:rsidP="00DA4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2C2A" w:rsidRDefault="00042C2A" w:rsidP="00DA4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2C2A" w:rsidRPr="00042C2A" w:rsidRDefault="00042C2A" w:rsidP="00042C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2C2A">
        <w:rPr>
          <w:rFonts w:ascii="Times New Roman" w:eastAsia="Calibri" w:hAnsi="Times New Roman" w:cs="Times New Roman"/>
          <w:i/>
          <w:sz w:val="24"/>
          <w:szCs w:val="24"/>
        </w:rPr>
        <w:t>Solozemniece 62302391</w:t>
      </w:r>
    </w:p>
    <w:p w:rsidR="00042C2A" w:rsidRPr="00DA466C" w:rsidRDefault="00042C2A" w:rsidP="00DA4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GoBack"/>
      <w:bookmarkEnd w:id="6"/>
    </w:p>
    <w:sectPr w:rsidR="00042C2A" w:rsidRPr="00DA466C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CC6"/>
    <w:multiLevelType w:val="hybridMultilevel"/>
    <w:tmpl w:val="F4B68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7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F35A4"/>
    <w:multiLevelType w:val="hybridMultilevel"/>
    <w:tmpl w:val="0C0E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11E3C"/>
    <w:multiLevelType w:val="hybridMultilevel"/>
    <w:tmpl w:val="382EA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17"/>
  </w:num>
  <w:num w:numId="5">
    <w:abstractNumId w:val="14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2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11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0"/>
  </w:num>
  <w:num w:numId="25">
    <w:abstractNumId w:val="13"/>
  </w:num>
  <w:num w:numId="2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0051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2C2A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1E86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2AB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027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6EA5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2E61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74C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466C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1193"/>
    <w:rsid w:val="00EC1C21"/>
    <w:rsid w:val="00EC200B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C20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EA4C-3307-47FA-9D5E-ED337BA0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1763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290</cp:revision>
  <cp:lastPrinted>2019-12-20T07:47:00Z</cp:lastPrinted>
  <dcterms:created xsi:type="dcterms:W3CDTF">2019-08-26T07:32:00Z</dcterms:created>
  <dcterms:modified xsi:type="dcterms:W3CDTF">2019-12-20T07:56:00Z</dcterms:modified>
</cp:coreProperties>
</file>